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A11C6C" w14:textId="77777777" w:rsidR="00592384" w:rsidRDefault="00781943" w:rsidP="00592384">
      <w:pPr>
        <w:pStyle w:val="Paragrafoelenco"/>
        <w:ind w:left="0"/>
        <w:jc w:val="center"/>
        <w:rPr>
          <w:rFonts w:asciiTheme="minorHAnsi" w:eastAsiaTheme="minorHAnsi" w:hAnsiTheme="minorHAnsi" w:cstheme="minorBidi"/>
          <w:b/>
          <w:color w:val="auto"/>
          <w:sz w:val="22"/>
          <w:szCs w:val="22"/>
        </w:rPr>
      </w:pPr>
      <w:r>
        <w:rPr>
          <w:rFonts w:asciiTheme="minorHAnsi" w:eastAsiaTheme="minorHAnsi" w:hAnsiTheme="minorHAnsi" w:cstheme="minorBidi"/>
          <w:b/>
          <w:color w:val="auto"/>
          <w:sz w:val="22"/>
          <w:szCs w:val="22"/>
        </w:rPr>
        <w:t xml:space="preserve"> </w:t>
      </w:r>
      <w:r w:rsidR="00592384">
        <w:rPr>
          <w:rFonts w:ascii="Calibri" w:hAnsi="Calibri"/>
          <w:b/>
          <w:noProof/>
          <w:color w:val="auto"/>
        </w:rPr>
        <w:drawing>
          <wp:inline distT="0" distB="0" distL="0" distR="0" wp14:anchorId="465C1C20" wp14:editId="56AFCC71">
            <wp:extent cx="1941195" cy="871220"/>
            <wp:effectExtent l="19050" t="0" r="1905" b="0"/>
            <wp:docPr id="1" name="Immagine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1195" cy="8712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2CC5BF6" w14:textId="77777777" w:rsidR="00592384" w:rsidRDefault="00592384" w:rsidP="007167F2">
      <w:pPr>
        <w:pStyle w:val="Paragrafoelenco"/>
        <w:ind w:left="0"/>
        <w:rPr>
          <w:rFonts w:asciiTheme="minorHAnsi" w:eastAsiaTheme="minorHAnsi" w:hAnsiTheme="minorHAnsi" w:cstheme="minorBidi"/>
          <w:b/>
          <w:color w:val="auto"/>
          <w:sz w:val="22"/>
          <w:szCs w:val="22"/>
        </w:rPr>
      </w:pPr>
    </w:p>
    <w:p w14:paraId="54F0C89A" w14:textId="77777777" w:rsidR="00592384" w:rsidRDefault="00592384" w:rsidP="007167F2">
      <w:pPr>
        <w:pStyle w:val="Paragrafoelenco"/>
        <w:ind w:left="0"/>
        <w:rPr>
          <w:rFonts w:asciiTheme="minorHAnsi" w:eastAsiaTheme="minorHAnsi" w:hAnsiTheme="minorHAnsi" w:cstheme="minorBidi"/>
          <w:b/>
          <w:color w:val="auto"/>
          <w:sz w:val="22"/>
          <w:szCs w:val="22"/>
        </w:rPr>
      </w:pPr>
    </w:p>
    <w:p w14:paraId="344CACCA" w14:textId="77777777" w:rsidR="00592384" w:rsidRDefault="00592384" w:rsidP="007167F2">
      <w:pPr>
        <w:pStyle w:val="Paragrafoelenco"/>
        <w:ind w:left="0"/>
        <w:rPr>
          <w:rFonts w:asciiTheme="minorHAnsi" w:eastAsiaTheme="minorHAnsi" w:hAnsiTheme="minorHAnsi" w:cstheme="minorBidi"/>
          <w:b/>
          <w:color w:val="auto"/>
          <w:sz w:val="22"/>
          <w:szCs w:val="22"/>
        </w:rPr>
      </w:pPr>
    </w:p>
    <w:p w14:paraId="39FF1274" w14:textId="77777777" w:rsidR="00F81F63" w:rsidRDefault="00F81F63" w:rsidP="007167F2">
      <w:pPr>
        <w:pStyle w:val="Paragrafoelenco"/>
        <w:ind w:left="0"/>
        <w:rPr>
          <w:rFonts w:asciiTheme="minorHAnsi" w:eastAsiaTheme="minorHAnsi" w:hAnsiTheme="minorHAnsi" w:cstheme="minorBidi"/>
          <w:b/>
          <w:color w:val="auto"/>
          <w:sz w:val="22"/>
          <w:szCs w:val="22"/>
        </w:rPr>
      </w:pPr>
    </w:p>
    <w:p w14:paraId="38FDA5AD" w14:textId="77777777" w:rsidR="00F81F63" w:rsidRDefault="00F81F63" w:rsidP="007167F2">
      <w:pPr>
        <w:pStyle w:val="Paragrafoelenco"/>
        <w:ind w:left="0"/>
        <w:rPr>
          <w:rFonts w:asciiTheme="minorHAnsi" w:eastAsiaTheme="minorHAnsi" w:hAnsiTheme="minorHAnsi" w:cstheme="minorBidi"/>
          <w:b/>
          <w:color w:val="auto"/>
          <w:sz w:val="22"/>
          <w:szCs w:val="22"/>
        </w:rPr>
      </w:pPr>
    </w:p>
    <w:p w14:paraId="6E65563E" w14:textId="253FF772" w:rsidR="00F81F63" w:rsidRDefault="000B4459" w:rsidP="00F81F63">
      <w:pPr>
        <w:pStyle w:val="NormaleWeb"/>
        <w:jc w:val="center"/>
        <w:rPr>
          <w:rFonts w:ascii="Tahoma" w:hAnsi="Tahoma" w:cs="Tahoma"/>
          <w:color w:val="000000"/>
          <w:sz w:val="17"/>
          <w:szCs w:val="17"/>
        </w:rPr>
      </w:pPr>
      <w:r>
        <w:rPr>
          <w:rFonts w:ascii="Arial" w:hAnsi="Arial" w:cs="Arial"/>
          <w:b/>
          <w:bCs/>
          <w:color w:val="000000"/>
          <w:sz w:val="28"/>
          <w:szCs w:val="28"/>
          <w:u w:val="single"/>
        </w:rPr>
        <w:t>COMUNICATO</w:t>
      </w:r>
      <w:r w:rsidR="00BC42A8">
        <w:rPr>
          <w:rFonts w:ascii="Arial" w:hAnsi="Arial" w:cs="Arial"/>
          <w:b/>
          <w:bCs/>
          <w:color w:val="000000"/>
          <w:sz w:val="28"/>
          <w:szCs w:val="28"/>
          <w:u w:val="single"/>
        </w:rPr>
        <w:t xml:space="preserve"> STAMPA</w:t>
      </w:r>
    </w:p>
    <w:p w14:paraId="40AA7D7D" w14:textId="77777777" w:rsidR="00F81F63" w:rsidRDefault="00F81F63" w:rsidP="00F81F63">
      <w:pPr>
        <w:pStyle w:val="NormaleWeb"/>
        <w:jc w:val="center"/>
        <w:rPr>
          <w:rFonts w:ascii="Tahoma" w:hAnsi="Tahoma" w:cs="Tahoma"/>
          <w:color w:val="000000"/>
          <w:sz w:val="17"/>
          <w:szCs w:val="17"/>
        </w:rPr>
      </w:pPr>
    </w:p>
    <w:p w14:paraId="679CECB7" w14:textId="5F216390" w:rsidR="00F81F63" w:rsidRPr="00B44B45" w:rsidRDefault="00F81F63" w:rsidP="00F81F63">
      <w:pPr>
        <w:pStyle w:val="Titolo1"/>
        <w:jc w:val="center"/>
        <w:rPr>
          <w:sz w:val="32"/>
          <w:szCs w:val="32"/>
          <w:u w:val="none"/>
        </w:rPr>
      </w:pPr>
      <w:r w:rsidRPr="00B44B45">
        <w:rPr>
          <w:sz w:val="32"/>
          <w:szCs w:val="32"/>
          <w:u w:val="none"/>
        </w:rPr>
        <w:t xml:space="preserve"> </w:t>
      </w:r>
      <w:r w:rsidR="00FF032F">
        <w:rPr>
          <w:sz w:val="32"/>
          <w:szCs w:val="32"/>
          <w:u w:val="none"/>
        </w:rPr>
        <w:t>‘Vanvitelli sotto le stelle’</w:t>
      </w:r>
      <w:r w:rsidR="007B0300">
        <w:rPr>
          <w:sz w:val="32"/>
          <w:szCs w:val="32"/>
          <w:u w:val="none"/>
        </w:rPr>
        <w:t>, al via la terza edizione</w:t>
      </w:r>
    </w:p>
    <w:p w14:paraId="0A320D30" w14:textId="77777777" w:rsidR="00F81F63" w:rsidRDefault="00F81F63" w:rsidP="00F81F63">
      <w:pPr>
        <w:spacing w:after="0" w:line="240" w:lineRule="auto"/>
        <w:rPr>
          <w:sz w:val="32"/>
          <w:szCs w:val="32"/>
        </w:rPr>
      </w:pPr>
    </w:p>
    <w:p w14:paraId="3D30A2B6" w14:textId="1212571B" w:rsidR="00F81F63" w:rsidRPr="00B44B45" w:rsidRDefault="007B0300" w:rsidP="00F81F63">
      <w:pPr>
        <w:pStyle w:val="Titolo1"/>
        <w:jc w:val="center"/>
        <w:rPr>
          <w:sz w:val="32"/>
          <w:szCs w:val="32"/>
          <w:u w:val="none"/>
        </w:rPr>
      </w:pPr>
      <w:r>
        <w:rPr>
          <w:sz w:val="32"/>
          <w:szCs w:val="32"/>
          <w:u w:val="none"/>
        </w:rPr>
        <w:t>del</w:t>
      </w:r>
      <w:r w:rsidR="00FF032F">
        <w:rPr>
          <w:sz w:val="32"/>
          <w:szCs w:val="32"/>
          <w:u w:val="none"/>
        </w:rPr>
        <w:t xml:space="preserve">la rassegna </w:t>
      </w:r>
      <w:r>
        <w:rPr>
          <w:sz w:val="32"/>
          <w:szCs w:val="32"/>
          <w:u w:val="none"/>
        </w:rPr>
        <w:t>di cinema ideata da Confcommercio</w:t>
      </w:r>
    </w:p>
    <w:p w14:paraId="0DDEE368" w14:textId="77777777" w:rsidR="00F81F63" w:rsidRDefault="00F81F63" w:rsidP="00F81F63">
      <w:pPr>
        <w:spacing w:after="0"/>
      </w:pPr>
    </w:p>
    <w:p w14:paraId="3AC6C49A" w14:textId="77777777" w:rsidR="00F81F63" w:rsidRDefault="00F81F63" w:rsidP="00F81F63">
      <w:pPr>
        <w:pStyle w:val="Titolo1"/>
        <w:jc w:val="left"/>
        <w:rPr>
          <w:bCs w:val="0"/>
          <w:sz w:val="27"/>
          <w:szCs w:val="27"/>
          <w:u w:val="none"/>
        </w:rPr>
      </w:pPr>
    </w:p>
    <w:p w14:paraId="1F7C8692" w14:textId="76410DBE" w:rsidR="00393BC2" w:rsidRDefault="000B4459" w:rsidP="00F81F63">
      <w:pPr>
        <w:pStyle w:val="Titolo1"/>
        <w:spacing w:line="480" w:lineRule="auto"/>
        <w:jc w:val="center"/>
        <w:rPr>
          <w:bCs w:val="0"/>
          <w:sz w:val="24"/>
          <w:u w:val="none"/>
        </w:rPr>
      </w:pPr>
      <w:r>
        <w:rPr>
          <w:bCs w:val="0"/>
          <w:sz w:val="24"/>
          <w:u w:val="none"/>
        </w:rPr>
        <w:t xml:space="preserve">Dal 31 luglio al 12 settembre al Real Belvedere di San Leucio </w:t>
      </w:r>
    </w:p>
    <w:p w14:paraId="76712E25" w14:textId="462E258B" w:rsidR="00F81F63" w:rsidRPr="00B10930" w:rsidRDefault="000B4459" w:rsidP="00F81F63">
      <w:pPr>
        <w:pStyle w:val="Titolo1"/>
        <w:spacing w:line="480" w:lineRule="auto"/>
        <w:jc w:val="center"/>
        <w:rPr>
          <w:bCs w:val="0"/>
          <w:sz w:val="24"/>
          <w:u w:val="none"/>
        </w:rPr>
      </w:pPr>
      <w:r>
        <w:rPr>
          <w:bCs w:val="0"/>
          <w:sz w:val="24"/>
          <w:u w:val="none"/>
        </w:rPr>
        <w:t>In cartellone film, ospiti d’eccezione, riconoscimenti e tante sorprese</w:t>
      </w:r>
    </w:p>
    <w:p w14:paraId="67F25A42" w14:textId="77777777" w:rsidR="007B0300" w:rsidRDefault="007B0300" w:rsidP="00FF032F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3E63D0A" w14:textId="7E11652E" w:rsidR="00E46FD8" w:rsidRPr="00E46FD8" w:rsidRDefault="007B0300" w:rsidP="000B4459">
      <w:pPr>
        <w:jc w:val="both"/>
        <w:rPr>
          <w:rFonts w:ascii="Times New Roman" w:hAnsi="Times New Roman"/>
          <w:color w:val="313131"/>
          <w:sz w:val="28"/>
          <w:szCs w:val="28"/>
          <w:shd w:val="clear" w:color="auto" w:fill="FFFFFF"/>
        </w:rPr>
      </w:pPr>
      <w:bookmarkStart w:id="0" w:name="_Hlk77945993"/>
      <w:r>
        <w:rPr>
          <w:rFonts w:ascii="Times New Roman" w:hAnsi="Times New Roman" w:cs="Times New Roman"/>
          <w:sz w:val="28"/>
          <w:szCs w:val="28"/>
        </w:rPr>
        <w:t>‘Vanvitelli sotto le stelle’, si riparte. La rassegna di cinema all’aperto ideata da Confcommercio Caserta tornerà</w:t>
      </w:r>
      <w:r w:rsidR="002D1B3F">
        <w:rPr>
          <w:rFonts w:ascii="Times New Roman" w:hAnsi="Times New Roman" w:cs="Times New Roman"/>
          <w:sz w:val="28"/>
          <w:szCs w:val="28"/>
        </w:rPr>
        <w:t xml:space="preserve"> infatti</w:t>
      </w:r>
      <w:r>
        <w:rPr>
          <w:rFonts w:ascii="Times New Roman" w:hAnsi="Times New Roman" w:cs="Times New Roman"/>
          <w:sz w:val="28"/>
          <w:szCs w:val="28"/>
        </w:rPr>
        <w:t xml:space="preserve"> ad animare</w:t>
      </w:r>
      <w:r w:rsidR="00BE1C8D">
        <w:rPr>
          <w:rFonts w:ascii="Times New Roman" w:hAnsi="Times New Roman" w:cs="Times New Roman"/>
          <w:sz w:val="28"/>
          <w:szCs w:val="28"/>
        </w:rPr>
        <w:t xml:space="preserve"> anche quest’anno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D1B3F">
        <w:rPr>
          <w:rFonts w:ascii="Times New Roman" w:hAnsi="Times New Roman" w:cs="Times New Roman"/>
          <w:sz w:val="28"/>
          <w:szCs w:val="28"/>
        </w:rPr>
        <w:t>l’estate di chi resta in città</w:t>
      </w:r>
      <w:r>
        <w:rPr>
          <w:rFonts w:ascii="Times New Roman" w:hAnsi="Times New Roman" w:cs="Times New Roman"/>
          <w:sz w:val="28"/>
          <w:szCs w:val="28"/>
        </w:rPr>
        <w:t>.</w:t>
      </w:r>
      <w:r w:rsidR="002D1B3F">
        <w:rPr>
          <w:rFonts w:ascii="Times New Roman" w:hAnsi="Times New Roman" w:cs="Times New Roman"/>
          <w:sz w:val="28"/>
          <w:szCs w:val="28"/>
        </w:rPr>
        <w:t xml:space="preserve"> Sei serate di grande cinema, tutte ad ingresso gratuito, in programma dal 31 luglio al 12 settembre nello splendido scenario del Real Belvedere di San Leucio. </w:t>
      </w:r>
      <w:r>
        <w:rPr>
          <w:rFonts w:ascii="Times New Roman" w:hAnsi="Times New Roman" w:cs="Times New Roman"/>
          <w:sz w:val="28"/>
          <w:szCs w:val="28"/>
        </w:rPr>
        <w:t>Giunta alla terza edizione, la manifestazione</w:t>
      </w:r>
      <w:r w:rsidR="002D1B3F">
        <w:rPr>
          <w:rFonts w:ascii="Times New Roman" w:hAnsi="Times New Roman" w:cs="Times New Roman"/>
          <w:sz w:val="28"/>
          <w:szCs w:val="28"/>
        </w:rPr>
        <w:t xml:space="preserve"> -</w:t>
      </w:r>
      <w:r>
        <w:rPr>
          <w:rFonts w:ascii="Times New Roman" w:hAnsi="Times New Roman" w:cs="Times New Roman"/>
          <w:sz w:val="28"/>
          <w:szCs w:val="28"/>
        </w:rPr>
        <w:t xml:space="preserve"> patrocinata dal Comune</w:t>
      </w:r>
      <w:r w:rsidR="002D1B3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di Caserta</w:t>
      </w:r>
      <w:r w:rsidR="002D1B3F">
        <w:rPr>
          <w:rFonts w:ascii="Times New Roman" w:hAnsi="Times New Roman" w:cs="Times New Roman"/>
          <w:sz w:val="28"/>
          <w:szCs w:val="28"/>
        </w:rPr>
        <w:t xml:space="preserve"> – si candida a diventare dunque un vero e proprio </w:t>
      </w:r>
      <w:r w:rsidR="000B4459">
        <w:rPr>
          <w:rFonts w:ascii="Times New Roman" w:hAnsi="Times New Roman" w:cs="Times New Roman"/>
          <w:sz w:val="28"/>
          <w:szCs w:val="28"/>
        </w:rPr>
        <w:t>F</w:t>
      </w:r>
      <w:r w:rsidR="002D1B3F">
        <w:rPr>
          <w:rFonts w:ascii="Times New Roman" w:hAnsi="Times New Roman" w:cs="Times New Roman"/>
          <w:sz w:val="28"/>
          <w:szCs w:val="28"/>
        </w:rPr>
        <w:t xml:space="preserve">estival </w:t>
      </w:r>
      <w:r w:rsidR="000B4459">
        <w:rPr>
          <w:rFonts w:ascii="Times New Roman" w:hAnsi="Times New Roman" w:cs="Times New Roman"/>
          <w:sz w:val="28"/>
          <w:szCs w:val="28"/>
        </w:rPr>
        <w:t xml:space="preserve">cinematografico </w:t>
      </w:r>
      <w:r w:rsidR="002D1B3F">
        <w:rPr>
          <w:rFonts w:ascii="Times New Roman" w:hAnsi="Times New Roman" w:cs="Times New Roman"/>
          <w:sz w:val="28"/>
          <w:szCs w:val="28"/>
        </w:rPr>
        <w:t>con ospiti d’eccezione</w:t>
      </w:r>
      <w:r w:rsidR="00457C90">
        <w:rPr>
          <w:rFonts w:ascii="Times New Roman" w:hAnsi="Times New Roman" w:cs="Times New Roman"/>
          <w:sz w:val="28"/>
          <w:szCs w:val="28"/>
        </w:rPr>
        <w:t>, riconoscimenti, premi</w:t>
      </w:r>
      <w:r w:rsidR="002D1B3F">
        <w:rPr>
          <w:rFonts w:ascii="Times New Roman" w:hAnsi="Times New Roman" w:cs="Times New Roman"/>
          <w:sz w:val="28"/>
          <w:szCs w:val="28"/>
        </w:rPr>
        <w:t xml:space="preserve"> e tante sorprese</w:t>
      </w:r>
      <w:r>
        <w:rPr>
          <w:rFonts w:ascii="Times New Roman" w:hAnsi="Times New Roman" w:cs="Times New Roman"/>
          <w:sz w:val="28"/>
          <w:szCs w:val="28"/>
        </w:rPr>
        <w:t>.</w:t>
      </w:r>
      <w:r w:rsidR="002D1B3F">
        <w:rPr>
          <w:rFonts w:ascii="Times New Roman" w:hAnsi="Times New Roman" w:cs="Times New Roman"/>
          <w:sz w:val="28"/>
          <w:szCs w:val="28"/>
        </w:rPr>
        <w:t xml:space="preserve"> </w:t>
      </w:r>
      <w:bookmarkEnd w:id="0"/>
      <w:r w:rsidR="000B4459">
        <w:rPr>
          <w:rFonts w:ascii="Times New Roman" w:hAnsi="Times New Roman" w:cs="Times New Roman"/>
          <w:sz w:val="28"/>
          <w:szCs w:val="28"/>
        </w:rPr>
        <w:t xml:space="preserve">Si parte sabato 31 luglio alle ore 20,30 con una serata evento che sarà presentata da </w:t>
      </w:r>
      <w:r w:rsidR="000B4459" w:rsidRPr="000B4459">
        <w:rPr>
          <w:rFonts w:ascii="Times New Roman" w:hAnsi="Times New Roman" w:cs="Times New Roman"/>
          <w:b/>
          <w:bCs/>
          <w:sz w:val="28"/>
          <w:szCs w:val="28"/>
        </w:rPr>
        <w:t>Francesco Massarelli</w:t>
      </w:r>
      <w:r w:rsidR="000B4459">
        <w:rPr>
          <w:rFonts w:ascii="Times New Roman" w:hAnsi="Times New Roman" w:cs="Times New Roman"/>
          <w:sz w:val="28"/>
          <w:szCs w:val="28"/>
        </w:rPr>
        <w:t xml:space="preserve">, direttore artistico della rassegna. Saranno presenti il presidente di Confcommercio Caserta, </w:t>
      </w:r>
      <w:r w:rsidR="000B4459" w:rsidRPr="000B4459">
        <w:rPr>
          <w:rFonts w:ascii="Times New Roman" w:hAnsi="Times New Roman" w:cs="Times New Roman"/>
          <w:b/>
          <w:bCs/>
          <w:sz w:val="28"/>
          <w:szCs w:val="28"/>
        </w:rPr>
        <w:t>Lucio Sindaco</w:t>
      </w:r>
      <w:r w:rsidR="000B4459">
        <w:rPr>
          <w:rFonts w:ascii="Times New Roman" w:hAnsi="Times New Roman" w:cs="Times New Roman"/>
          <w:sz w:val="28"/>
          <w:szCs w:val="28"/>
        </w:rPr>
        <w:t xml:space="preserve">, il sindaco di Caserta, </w:t>
      </w:r>
      <w:r w:rsidR="000B4459" w:rsidRPr="000B4459">
        <w:rPr>
          <w:rFonts w:ascii="Times New Roman" w:hAnsi="Times New Roman" w:cs="Times New Roman"/>
          <w:b/>
          <w:bCs/>
          <w:sz w:val="28"/>
          <w:szCs w:val="28"/>
        </w:rPr>
        <w:t>Carlo Marino</w:t>
      </w:r>
      <w:r w:rsidR="000B4459">
        <w:rPr>
          <w:rFonts w:ascii="Times New Roman" w:hAnsi="Times New Roman" w:cs="Times New Roman"/>
          <w:sz w:val="28"/>
          <w:szCs w:val="28"/>
        </w:rPr>
        <w:t xml:space="preserve">, l’assessore agli eventi </w:t>
      </w:r>
      <w:r w:rsidR="000B4459" w:rsidRPr="000B4459">
        <w:rPr>
          <w:rFonts w:ascii="Times New Roman" w:hAnsi="Times New Roman" w:cs="Times New Roman"/>
          <w:b/>
          <w:bCs/>
          <w:sz w:val="28"/>
          <w:szCs w:val="28"/>
        </w:rPr>
        <w:t>Emiliano Casale</w:t>
      </w:r>
      <w:r w:rsidR="000B4459">
        <w:rPr>
          <w:rFonts w:ascii="Times New Roman" w:hAnsi="Times New Roman" w:cs="Times New Roman"/>
          <w:sz w:val="28"/>
          <w:szCs w:val="28"/>
        </w:rPr>
        <w:t>. Il primo film in cartellone è</w:t>
      </w:r>
      <w:r w:rsidR="000B4459" w:rsidRPr="00E107FA">
        <w:rPr>
          <w:rFonts w:ascii="Times New Roman" w:hAnsi="Times New Roman"/>
          <w:sz w:val="24"/>
          <w:szCs w:val="24"/>
        </w:rPr>
        <w:t xml:space="preserve"> </w:t>
      </w:r>
      <w:r w:rsidR="000B4459" w:rsidRPr="000B4459">
        <w:rPr>
          <w:rFonts w:ascii="Times New Roman" w:hAnsi="Times New Roman"/>
          <w:sz w:val="28"/>
          <w:szCs w:val="28"/>
        </w:rPr>
        <w:t xml:space="preserve">‘Non odiare’. Ospite </w:t>
      </w:r>
      <w:r w:rsidR="000B4459">
        <w:rPr>
          <w:rFonts w:ascii="Times New Roman" w:hAnsi="Times New Roman"/>
          <w:sz w:val="28"/>
          <w:szCs w:val="28"/>
        </w:rPr>
        <w:t>della serata</w:t>
      </w:r>
      <w:r w:rsidR="000B4459" w:rsidRPr="000B4459">
        <w:rPr>
          <w:rFonts w:ascii="Times New Roman" w:hAnsi="Times New Roman"/>
          <w:sz w:val="28"/>
          <w:szCs w:val="28"/>
        </w:rPr>
        <w:t xml:space="preserve"> il regista </w:t>
      </w:r>
      <w:r w:rsidR="000B4459" w:rsidRPr="000B4459">
        <w:rPr>
          <w:rFonts w:ascii="Times New Roman" w:hAnsi="Times New Roman"/>
          <w:b/>
          <w:bCs/>
          <w:sz w:val="28"/>
          <w:szCs w:val="28"/>
        </w:rPr>
        <w:t>Mauro Mancini</w:t>
      </w:r>
      <w:r w:rsidR="000B4459">
        <w:rPr>
          <w:rFonts w:ascii="Times New Roman" w:hAnsi="Times New Roman"/>
          <w:sz w:val="28"/>
          <w:szCs w:val="28"/>
        </w:rPr>
        <w:t xml:space="preserve"> che incontrerà il pubblico subito dopo la proiezione</w:t>
      </w:r>
      <w:r w:rsidR="000B4459" w:rsidRPr="000B4459">
        <w:rPr>
          <w:rFonts w:ascii="Times New Roman" w:hAnsi="Times New Roman"/>
          <w:sz w:val="28"/>
          <w:szCs w:val="28"/>
        </w:rPr>
        <w:t xml:space="preserve">. Una storia vera, quella interpretata da Alessandro Gassmann, qui nel suo ruolo forse più bello e viscerale. Candidato a 4 Nastri d’Argento e 3 David di Donatello, il film è stato presentato lo scorso anno anche alla Settimana internazionale della Critica della Mostra del </w:t>
      </w:r>
      <w:r w:rsidR="00321774">
        <w:rPr>
          <w:rFonts w:ascii="Times New Roman" w:hAnsi="Times New Roman"/>
          <w:sz w:val="28"/>
          <w:szCs w:val="28"/>
        </w:rPr>
        <w:t>C</w:t>
      </w:r>
      <w:r w:rsidR="000B4459" w:rsidRPr="000B4459">
        <w:rPr>
          <w:rFonts w:ascii="Times New Roman" w:hAnsi="Times New Roman"/>
          <w:sz w:val="28"/>
          <w:szCs w:val="28"/>
        </w:rPr>
        <w:t xml:space="preserve">inema di Venezia. Racconta la storia di un medico ebreo che trovandosi </w:t>
      </w:r>
      <w:r w:rsidR="000B4459" w:rsidRPr="000B4459">
        <w:rPr>
          <w:rFonts w:ascii="Times New Roman" w:hAnsi="Times New Roman"/>
          <w:color w:val="313131"/>
          <w:sz w:val="28"/>
          <w:szCs w:val="28"/>
          <w:shd w:val="clear" w:color="auto" w:fill="FFFFFF"/>
        </w:rPr>
        <w:t xml:space="preserve">di fronte al dilemma di salvare o meno un uomo che ha appena subito un incidente stradale, decide di </w:t>
      </w:r>
      <w:r w:rsidR="000B4459" w:rsidRPr="000B4459">
        <w:rPr>
          <w:rFonts w:ascii="Times New Roman" w:hAnsi="Times New Roman"/>
          <w:color w:val="313131"/>
          <w:sz w:val="28"/>
          <w:szCs w:val="28"/>
          <w:shd w:val="clear" w:color="auto" w:fill="FFFFFF"/>
        </w:rPr>
        <w:lastRenderedPageBreak/>
        <w:t>abbandonarlo al suo destino quando scopre che ha una svastica tatuata in più parti del corpo. L'uomo sarà però dilaniato dai sensi di colpa, e cercherà di aiutare quel che resta della famiglia dell'uomo per rimediare al suo conflitto moral</w:t>
      </w:r>
      <w:r w:rsidR="000B4459">
        <w:rPr>
          <w:rFonts w:ascii="Times New Roman" w:hAnsi="Times New Roman"/>
          <w:color w:val="313131"/>
          <w:sz w:val="28"/>
          <w:szCs w:val="28"/>
          <w:shd w:val="clear" w:color="auto" w:fill="FFFFFF"/>
        </w:rPr>
        <w:t xml:space="preserve">e. </w:t>
      </w:r>
      <w:r w:rsidR="000B4459" w:rsidRPr="0053452B">
        <w:rPr>
          <w:rFonts w:ascii="Times New Roman" w:hAnsi="Times New Roman"/>
          <w:i/>
          <w:iCs/>
          <w:color w:val="313131"/>
          <w:sz w:val="28"/>
          <w:szCs w:val="28"/>
          <w:shd w:val="clear" w:color="auto" w:fill="FFFFFF"/>
        </w:rPr>
        <w:t>Nel corso della serata di sabato</w:t>
      </w:r>
      <w:r w:rsidR="0053452B">
        <w:rPr>
          <w:rFonts w:ascii="Times New Roman" w:hAnsi="Times New Roman"/>
          <w:i/>
          <w:iCs/>
          <w:color w:val="313131"/>
          <w:sz w:val="28"/>
          <w:szCs w:val="28"/>
          <w:shd w:val="clear" w:color="auto" w:fill="FFFFFF"/>
        </w:rPr>
        <w:t xml:space="preserve"> 31 luglio</w:t>
      </w:r>
      <w:r w:rsidR="000B4459" w:rsidRPr="0053452B">
        <w:rPr>
          <w:rFonts w:ascii="Times New Roman" w:hAnsi="Times New Roman"/>
          <w:i/>
          <w:iCs/>
          <w:color w:val="313131"/>
          <w:sz w:val="28"/>
          <w:szCs w:val="28"/>
          <w:shd w:val="clear" w:color="auto" w:fill="FFFFFF"/>
        </w:rPr>
        <w:t xml:space="preserve"> ci saranno però anche altre sorprese cinematografiche tutte da scoprire</w:t>
      </w:r>
      <w:r w:rsidR="000B4459">
        <w:rPr>
          <w:rFonts w:ascii="Times New Roman" w:hAnsi="Times New Roman"/>
          <w:color w:val="313131"/>
          <w:sz w:val="28"/>
          <w:szCs w:val="28"/>
          <w:shd w:val="clear" w:color="auto" w:fill="FFFFFF"/>
        </w:rPr>
        <w:t xml:space="preserve">. </w:t>
      </w:r>
      <w:r w:rsidR="000B4459" w:rsidRPr="0053452B">
        <w:rPr>
          <w:rFonts w:ascii="Times New Roman" w:hAnsi="Times New Roman"/>
          <w:sz w:val="28"/>
          <w:szCs w:val="28"/>
        </w:rPr>
        <w:t>Secondo appuntamento sabato 7 agosto con il film ‘</w:t>
      </w:r>
      <w:proofErr w:type="spellStart"/>
      <w:r w:rsidR="000B4459" w:rsidRPr="0053452B">
        <w:rPr>
          <w:rFonts w:ascii="Times New Roman" w:hAnsi="Times New Roman"/>
          <w:sz w:val="28"/>
          <w:szCs w:val="28"/>
        </w:rPr>
        <w:t>Picciridda</w:t>
      </w:r>
      <w:proofErr w:type="spellEnd"/>
      <w:r w:rsidR="000B4459" w:rsidRPr="0053452B">
        <w:rPr>
          <w:rFonts w:ascii="Times New Roman" w:hAnsi="Times New Roman"/>
          <w:sz w:val="28"/>
          <w:szCs w:val="28"/>
        </w:rPr>
        <w:t xml:space="preserve">’ tratto dall’omonimo romanzo di Catena Fiorello. Sul palco del Belvedere per l’occasione ci saranno il regista </w:t>
      </w:r>
      <w:r w:rsidR="000B4459" w:rsidRPr="0053452B">
        <w:rPr>
          <w:rFonts w:ascii="Times New Roman" w:hAnsi="Times New Roman"/>
          <w:b/>
          <w:bCs/>
          <w:sz w:val="28"/>
          <w:szCs w:val="28"/>
        </w:rPr>
        <w:t>Paolo Licata</w:t>
      </w:r>
      <w:r w:rsidR="000B4459" w:rsidRPr="0053452B">
        <w:rPr>
          <w:rFonts w:ascii="Times New Roman" w:hAnsi="Times New Roman"/>
          <w:sz w:val="28"/>
          <w:szCs w:val="28"/>
        </w:rPr>
        <w:t xml:space="preserve"> e l’attrice </w:t>
      </w:r>
      <w:r w:rsidR="000B4459" w:rsidRPr="0053452B">
        <w:rPr>
          <w:rFonts w:ascii="Times New Roman" w:hAnsi="Times New Roman"/>
          <w:b/>
          <w:bCs/>
          <w:sz w:val="28"/>
          <w:szCs w:val="28"/>
        </w:rPr>
        <w:t>Katia Greco</w:t>
      </w:r>
      <w:r w:rsidR="000B4459" w:rsidRPr="0053452B">
        <w:rPr>
          <w:rFonts w:ascii="Times New Roman" w:hAnsi="Times New Roman"/>
          <w:sz w:val="28"/>
          <w:szCs w:val="28"/>
        </w:rPr>
        <w:t xml:space="preserve">. Una pellicola che racconta il fenomeno dell’emigrazione passiva negli anni Sessanta, ovvero quella di chi è rimasto nel luogo natale e deve fare i conti con il senso di abbandono e l’impossibilità di comunicare con i propri cari partiti. La rassegna proseguirà sabato 21 agosto con il cartoon ‘Trash – La leggenda della piramide magica’, opera prima di Luca della Grotta e Francesco </w:t>
      </w:r>
      <w:proofErr w:type="spellStart"/>
      <w:r w:rsidR="000B4459" w:rsidRPr="0053452B">
        <w:rPr>
          <w:rFonts w:ascii="Times New Roman" w:hAnsi="Times New Roman"/>
          <w:sz w:val="28"/>
          <w:szCs w:val="28"/>
        </w:rPr>
        <w:t>Dafano</w:t>
      </w:r>
      <w:proofErr w:type="spellEnd"/>
      <w:r w:rsidR="000B4459" w:rsidRPr="0053452B">
        <w:rPr>
          <w:rFonts w:ascii="Times New Roman" w:hAnsi="Times New Roman"/>
          <w:sz w:val="28"/>
          <w:szCs w:val="28"/>
        </w:rPr>
        <w:t xml:space="preserve"> che ambientano le loro creature di animazione in luoghi reali per dare vita ad una storia tenera e ispiratrice di riscatto che passa attraverso il riutilizzo dei rifiuti. Sabato 28 agosto riflettori accesi su ‘Regina’, liberamente ispirato a ‘Il complesso di Telemaco’ di Massimo Recalcati, con Francesco Montanari e Ginevra Francesconi. Ospite della serata sarà il regista </w:t>
      </w:r>
      <w:r w:rsidR="000B4459" w:rsidRPr="0053452B">
        <w:rPr>
          <w:rFonts w:ascii="Times New Roman" w:hAnsi="Times New Roman"/>
          <w:b/>
          <w:bCs/>
          <w:sz w:val="28"/>
          <w:szCs w:val="28"/>
        </w:rPr>
        <w:t>Alessandro Grande</w:t>
      </w:r>
      <w:r w:rsidR="000B4459" w:rsidRPr="0053452B">
        <w:rPr>
          <w:rFonts w:ascii="Times New Roman" w:hAnsi="Times New Roman"/>
          <w:sz w:val="28"/>
          <w:szCs w:val="28"/>
        </w:rPr>
        <w:t>. Presentato al Torino Film Festival, ‘Regina’ ha ottenuto anche una candidatura ai Nastri d’Argento. Una storia di formazione che, per una volta, vede il personaggio adul</w:t>
      </w:r>
      <w:r w:rsidR="0053452B" w:rsidRPr="0053452B">
        <w:rPr>
          <w:rFonts w:ascii="Times New Roman" w:hAnsi="Times New Roman"/>
          <w:sz w:val="28"/>
          <w:szCs w:val="28"/>
        </w:rPr>
        <w:t>t</w:t>
      </w:r>
      <w:r w:rsidR="000B4459" w:rsidRPr="0053452B">
        <w:rPr>
          <w:rFonts w:ascii="Times New Roman" w:hAnsi="Times New Roman"/>
          <w:sz w:val="28"/>
          <w:szCs w:val="28"/>
        </w:rPr>
        <w:t xml:space="preserve">o più bisognoso di diventare grande di quello adolescente. Altro appuntamento interessante quello di sabato 4 settembre con il regista </w:t>
      </w:r>
      <w:r w:rsidR="000B4459" w:rsidRPr="0053452B">
        <w:rPr>
          <w:rFonts w:ascii="Times New Roman" w:hAnsi="Times New Roman"/>
          <w:b/>
          <w:bCs/>
          <w:sz w:val="28"/>
          <w:szCs w:val="28"/>
        </w:rPr>
        <w:t>Tony D’Angelo</w:t>
      </w:r>
      <w:r w:rsidR="000B4459" w:rsidRPr="0053452B">
        <w:rPr>
          <w:rFonts w:ascii="Times New Roman" w:hAnsi="Times New Roman"/>
          <w:sz w:val="28"/>
          <w:szCs w:val="28"/>
        </w:rPr>
        <w:t xml:space="preserve"> che porterà al Belvedere di San Leucio il suo ultimo lavoro ‘Calibro 9’ interpretato da Marco Bocci, </w:t>
      </w:r>
      <w:proofErr w:type="spellStart"/>
      <w:r w:rsidR="000B4459" w:rsidRPr="0053452B">
        <w:rPr>
          <w:rFonts w:ascii="Times New Roman" w:hAnsi="Times New Roman"/>
          <w:sz w:val="28"/>
          <w:szCs w:val="28"/>
        </w:rPr>
        <w:t>Ksenia</w:t>
      </w:r>
      <w:proofErr w:type="spellEnd"/>
      <w:r w:rsidR="000B4459" w:rsidRPr="0053452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B4459" w:rsidRPr="0053452B">
        <w:rPr>
          <w:rFonts w:ascii="Times New Roman" w:hAnsi="Times New Roman"/>
          <w:sz w:val="28"/>
          <w:szCs w:val="28"/>
        </w:rPr>
        <w:t>Rappoport</w:t>
      </w:r>
      <w:proofErr w:type="spellEnd"/>
      <w:r w:rsidR="000B4459" w:rsidRPr="0053452B">
        <w:rPr>
          <w:rFonts w:ascii="Times New Roman" w:hAnsi="Times New Roman"/>
          <w:sz w:val="28"/>
          <w:szCs w:val="28"/>
        </w:rPr>
        <w:t xml:space="preserve">, Barbara </w:t>
      </w:r>
      <w:proofErr w:type="spellStart"/>
      <w:r w:rsidR="000B4459" w:rsidRPr="0053452B">
        <w:rPr>
          <w:rFonts w:ascii="Times New Roman" w:hAnsi="Times New Roman"/>
          <w:sz w:val="28"/>
          <w:szCs w:val="28"/>
        </w:rPr>
        <w:t>Bouchet</w:t>
      </w:r>
      <w:proofErr w:type="spellEnd"/>
      <w:r w:rsidR="000B4459" w:rsidRPr="0053452B">
        <w:rPr>
          <w:rFonts w:ascii="Times New Roman" w:hAnsi="Times New Roman"/>
          <w:sz w:val="28"/>
          <w:szCs w:val="28"/>
        </w:rPr>
        <w:t xml:space="preserve">, Michele Placido e Alessio Boni. Un affresco impietoso sulla ndrangheta, fra le più influenti organizzazioni criminali al mondo, e soprattutto un omaggio a ‘Milano Calibro 9’, che ha fatto epoca nel 1972 e del quale questo film rappresenta il sequel. Gran finale il 12 settembre con ‘Padrenostro’ del regista </w:t>
      </w:r>
      <w:r w:rsidR="000B4459" w:rsidRPr="0053452B">
        <w:rPr>
          <w:rFonts w:ascii="Times New Roman" w:hAnsi="Times New Roman"/>
          <w:b/>
          <w:bCs/>
          <w:sz w:val="28"/>
          <w:szCs w:val="28"/>
        </w:rPr>
        <w:t>Claudio Noce</w:t>
      </w:r>
      <w:r w:rsidR="000B4459" w:rsidRPr="0053452B">
        <w:rPr>
          <w:rFonts w:ascii="Times New Roman" w:hAnsi="Times New Roman"/>
          <w:sz w:val="28"/>
          <w:szCs w:val="28"/>
        </w:rPr>
        <w:t xml:space="preserve"> che incontrerà il pubblico casertano. Il film premiato a Venezia è un bellissimo e straziante ritratto di un rapporto padre-figlio. Con un magistrale Pierfrancesco Favino che per questa interpretazione ha ottenuto la Coppa Volpi. Tutte le proiezioni inizieranno alle ore 21,00.</w:t>
      </w:r>
      <w:r w:rsidR="000B4459">
        <w:rPr>
          <w:rFonts w:ascii="Times New Roman" w:hAnsi="Times New Roman"/>
          <w:sz w:val="24"/>
          <w:szCs w:val="24"/>
        </w:rPr>
        <w:t xml:space="preserve"> </w:t>
      </w:r>
      <w:r w:rsidR="0053452B" w:rsidRPr="0053452B">
        <w:rPr>
          <w:rFonts w:ascii="Times New Roman" w:hAnsi="Times New Roman"/>
          <w:color w:val="313131"/>
          <w:sz w:val="28"/>
          <w:szCs w:val="28"/>
          <w:u w:val="single"/>
          <w:shd w:val="clear" w:color="auto" w:fill="FFFFFF"/>
        </w:rPr>
        <w:t xml:space="preserve">I biglietti per assistere alle proiezioni gratuite potranno essere ritirati a partire da martedì pomeriggio 27 luglio nei punti vendita dei partner della rassegna e precisamente nei supermercati MD di San Nicola la Strada, Casagiove, Tredici e Curti, da Vanessa Sound in via </w:t>
      </w:r>
      <w:proofErr w:type="spellStart"/>
      <w:r w:rsidR="0053452B" w:rsidRPr="0053452B">
        <w:rPr>
          <w:rFonts w:ascii="Times New Roman" w:hAnsi="Times New Roman"/>
          <w:color w:val="313131"/>
          <w:sz w:val="28"/>
          <w:szCs w:val="28"/>
          <w:u w:val="single"/>
          <w:shd w:val="clear" w:color="auto" w:fill="FFFFFF"/>
        </w:rPr>
        <w:t>Tescione</w:t>
      </w:r>
      <w:proofErr w:type="spellEnd"/>
      <w:r w:rsidR="0053452B" w:rsidRPr="0053452B">
        <w:rPr>
          <w:rFonts w:ascii="Times New Roman" w:hAnsi="Times New Roman"/>
          <w:color w:val="313131"/>
          <w:sz w:val="28"/>
          <w:szCs w:val="28"/>
          <w:u w:val="single"/>
          <w:shd w:val="clear" w:color="auto" w:fill="FFFFFF"/>
        </w:rPr>
        <w:t xml:space="preserve"> a Caserta, alla pizzeria Sunrise di via Roma a Caserta, alla concessionaria Twins Volkswagen di Marcianise, al negozio di abbigliamento De Matteo uomo di Santa Maria a Vico.</w:t>
      </w:r>
      <w:r w:rsidR="0053452B">
        <w:rPr>
          <w:rFonts w:ascii="Times New Roman" w:hAnsi="Times New Roman"/>
          <w:color w:val="313131"/>
          <w:sz w:val="28"/>
          <w:szCs w:val="28"/>
          <w:shd w:val="clear" w:color="auto" w:fill="FFFFFF"/>
        </w:rPr>
        <w:t xml:space="preserve"> </w:t>
      </w:r>
      <w:r w:rsidR="00E46FD8" w:rsidRPr="00E46FD8">
        <w:rPr>
          <w:rFonts w:ascii="Times New Roman" w:hAnsi="Times New Roman"/>
          <w:color w:val="313131"/>
          <w:sz w:val="28"/>
          <w:szCs w:val="28"/>
          <w:u w:val="single"/>
          <w:shd w:val="clear" w:color="auto" w:fill="FFFFFF"/>
        </w:rPr>
        <w:t xml:space="preserve">Partner della rassegna anche le società </w:t>
      </w:r>
      <w:r w:rsidR="00E46FD8" w:rsidRPr="00E46FD8">
        <w:rPr>
          <w:rFonts w:ascii="Times New Roman" w:hAnsi="Times New Roman"/>
          <w:sz w:val="28"/>
          <w:szCs w:val="28"/>
          <w:u w:val="single"/>
        </w:rPr>
        <w:t>Italia Paghe</w:t>
      </w:r>
      <w:r w:rsidR="00E46FD8" w:rsidRPr="00E46FD8">
        <w:rPr>
          <w:rFonts w:ascii="Times New Roman" w:hAnsi="Times New Roman"/>
          <w:sz w:val="28"/>
          <w:szCs w:val="28"/>
          <w:u w:val="single"/>
        </w:rPr>
        <w:t xml:space="preserve"> e</w:t>
      </w:r>
      <w:r w:rsidR="00E46FD8" w:rsidRPr="00E46FD8">
        <w:rPr>
          <w:rFonts w:ascii="Times New Roman" w:hAnsi="Times New Roman"/>
          <w:sz w:val="28"/>
          <w:szCs w:val="28"/>
          <w:u w:val="single"/>
        </w:rPr>
        <w:t xml:space="preserve"> </w:t>
      </w:r>
      <w:proofErr w:type="spellStart"/>
      <w:r w:rsidR="00E46FD8" w:rsidRPr="00E46FD8">
        <w:rPr>
          <w:rFonts w:ascii="Times New Roman" w:hAnsi="Times New Roman"/>
          <w:sz w:val="28"/>
          <w:szCs w:val="28"/>
          <w:u w:val="single"/>
        </w:rPr>
        <w:t>Gi</w:t>
      </w:r>
      <w:proofErr w:type="spellEnd"/>
      <w:r w:rsidR="00E46FD8" w:rsidRPr="00E46FD8">
        <w:rPr>
          <w:rFonts w:ascii="Times New Roman" w:hAnsi="Times New Roman"/>
          <w:sz w:val="28"/>
          <w:szCs w:val="28"/>
          <w:u w:val="single"/>
        </w:rPr>
        <w:t xml:space="preserve"> Group</w:t>
      </w:r>
      <w:r w:rsidR="00E46FD8" w:rsidRPr="00E46FD8">
        <w:rPr>
          <w:rFonts w:ascii="Times New Roman" w:hAnsi="Times New Roman"/>
          <w:b/>
          <w:bCs/>
          <w:sz w:val="28"/>
          <w:szCs w:val="28"/>
          <w:u w:val="single"/>
        </w:rPr>
        <w:t xml:space="preserve">. </w:t>
      </w:r>
    </w:p>
    <w:p w14:paraId="6E1A7DCE" w14:textId="77777777" w:rsidR="000B4459" w:rsidRDefault="000B4459" w:rsidP="00FF032F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E16597C" w14:textId="77777777" w:rsidR="00393BC2" w:rsidRDefault="00393BC2" w:rsidP="007167F2">
      <w:pPr>
        <w:pStyle w:val="Paragrafoelenco"/>
        <w:ind w:left="0"/>
        <w:rPr>
          <w:rFonts w:asciiTheme="minorHAnsi" w:eastAsiaTheme="minorHAnsi" w:hAnsiTheme="minorHAnsi" w:cstheme="minorBidi"/>
          <w:b/>
          <w:color w:val="auto"/>
          <w:sz w:val="22"/>
          <w:szCs w:val="22"/>
        </w:rPr>
      </w:pPr>
    </w:p>
    <w:p w14:paraId="07DA9FE1" w14:textId="77777777" w:rsidR="00F81F63" w:rsidRDefault="00F81F63" w:rsidP="007167F2">
      <w:pPr>
        <w:pStyle w:val="Paragrafoelenco"/>
        <w:ind w:left="0"/>
        <w:rPr>
          <w:rFonts w:ascii="Times New Roman" w:hAnsi="Times New Roman"/>
          <w:b/>
          <w:sz w:val="28"/>
          <w:szCs w:val="28"/>
        </w:rPr>
      </w:pPr>
    </w:p>
    <w:p w14:paraId="3491AF75" w14:textId="5DFB2C2D" w:rsidR="00F81F63" w:rsidRDefault="00F81F63" w:rsidP="007167F2">
      <w:pPr>
        <w:pStyle w:val="Paragrafoelenco"/>
        <w:ind w:left="0"/>
        <w:rPr>
          <w:rFonts w:ascii="Times New Roman" w:hAnsi="Times New Roman"/>
          <w:b/>
          <w:sz w:val="28"/>
          <w:szCs w:val="28"/>
        </w:rPr>
      </w:pPr>
      <w:r w:rsidRPr="00BE4B1E">
        <w:rPr>
          <w:rFonts w:ascii="Times New Roman" w:hAnsi="Times New Roman"/>
          <w:b/>
          <w:sz w:val="28"/>
          <w:szCs w:val="28"/>
        </w:rPr>
        <w:t>Con cortese preghiera di pubblicazione</w:t>
      </w:r>
    </w:p>
    <w:p w14:paraId="34CDD745" w14:textId="57C85173" w:rsidR="00F81F63" w:rsidRDefault="00F81F63" w:rsidP="007167F2">
      <w:pPr>
        <w:pStyle w:val="Paragrafoelenco"/>
        <w:ind w:left="0"/>
        <w:rPr>
          <w:rFonts w:ascii="Times New Roman" w:hAnsi="Times New Roman"/>
          <w:b/>
          <w:sz w:val="28"/>
          <w:szCs w:val="28"/>
        </w:rPr>
      </w:pPr>
    </w:p>
    <w:p w14:paraId="3AE98B62" w14:textId="2C9509F1" w:rsidR="00F81F63" w:rsidRDefault="00F81F63" w:rsidP="007167F2">
      <w:pPr>
        <w:pStyle w:val="Paragrafoelenco"/>
        <w:ind w:left="0"/>
        <w:rPr>
          <w:rFonts w:ascii="Times New Roman" w:hAnsi="Times New Roman"/>
          <w:b/>
          <w:sz w:val="28"/>
          <w:szCs w:val="28"/>
        </w:rPr>
      </w:pPr>
    </w:p>
    <w:p w14:paraId="329EB3ED" w14:textId="77777777" w:rsidR="00F81F63" w:rsidRDefault="00F81F63" w:rsidP="00F81F63">
      <w:pPr>
        <w:rPr>
          <w:b/>
          <w:sz w:val="28"/>
          <w:szCs w:val="28"/>
          <w:u w:val="single"/>
        </w:rPr>
      </w:pPr>
    </w:p>
    <w:p w14:paraId="7CE2E068" w14:textId="417EA578" w:rsidR="00F81F63" w:rsidRPr="00BE4B1E" w:rsidRDefault="00F81F63" w:rsidP="00F81F63">
      <w:pPr>
        <w:rPr>
          <w:rFonts w:ascii="Times New Roman" w:hAnsi="Times New Roman"/>
          <w:sz w:val="24"/>
          <w:szCs w:val="24"/>
        </w:rPr>
      </w:pPr>
      <w:r>
        <w:rPr>
          <w:b/>
          <w:sz w:val="28"/>
          <w:szCs w:val="28"/>
          <w:u w:val="single"/>
        </w:rPr>
        <w:t xml:space="preserve">Per informazioni e contatti </w:t>
      </w:r>
    </w:p>
    <w:p w14:paraId="0B7679BA" w14:textId="23CC6957" w:rsidR="00F81F63" w:rsidRDefault="00F81F63" w:rsidP="00F81F63">
      <w:pPr>
        <w:spacing w:line="240" w:lineRule="auto"/>
        <w:ind w:right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Daniela </w:t>
      </w:r>
      <w:proofErr w:type="spellStart"/>
      <w:r>
        <w:rPr>
          <w:rFonts w:ascii="Arial" w:hAnsi="Arial" w:cs="Arial"/>
        </w:rPr>
        <w:t>Volpecina</w:t>
      </w:r>
      <w:proofErr w:type="spellEnd"/>
    </w:p>
    <w:p w14:paraId="73F206A5" w14:textId="4DFD3AF2" w:rsidR="00F81F63" w:rsidRPr="00711E20" w:rsidRDefault="00F81F63" w:rsidP="00F81F63">
      <w:pPr>
        <w:spacing w:line="240" w:lineRule="auto"/>
        <w:ind w:right="284"/>
        <w:jc w:val="both"/>
        <w:rPr>
          <w:rFonts w:ascii="Arial" w:hAnsi="Arial" w:cs="Arial"/>
        </w:rPr>
      </w:pPr>
      <w:r>
        <w:rPr>
          <w:rFonts w:ascii="Arial" w:hAnsi="Arial" w:cs="Arial"/>
        </w:rPr>
        <w:t>Resp. Uff. Stampa</w:t>
      </w:r>
    </w:p>
    <w:p w14:paraId="5B28886B" w14:textId="77777777" w:rsidR="00F81F63" w:rsidRDefault="00F81F63" w:rsidP="00F81F63">
      <w:pPr>
        <w:spacing w:line="240" w:lineRule="auto"/>
        <w:ind w:right="284"/>
        <w:jc w:val="both"/>
        <w:rPr>
          <w:rFonts w:ascii="Arial" w:hAnsi="Arial" w:cs="Arial"/>
        </w:rPr>
      </w:pPr>
      <w:r w:rsidRPr="00711E20">
        <w:rPr>
          <w:rFonts w:ascii="Arial" w:hAnsi="Arial" w:cs="Arial"/>
        </w:rPr>
        <w:t>3481149417</w:t>
      </w:r>
    </w:p>
    <w:p w14:paraId="64FF59BF" w14:textId="47649D81" w:rsidR="00F81F63" w:rsidRPr="007E75FA" w:rsidRDefault="00704569" w:rsidP="007E75FA">
      <w:pPr>
        <w:spacing w:line="360" w:lineRule="auto"/>
        <w:ind w:right="284"/>
        <w:jc w:val="both"/>
        <w:rPr>
          <w:rFonts w:ascii="Arial" w:hAnsi="Arial" w:cs="Arial"/>
          <w:b/>
          <w:bCs/>
        </w:rPr>
      </w:pPr>
      <w:hyperlink r:id="rId8" w:history="1">
        <w:r w:rsidR="00F81F63" w:rsidRPr="00F81F63">
          <w:rPr>
            <w:rStyle w:val="Collegamentoipertestuale"/>
            <w:rFonts w:ascii="Arial" w:hAnsi="Arial" w:cs="Arial"/>
            <w:b/>
            <w:bCs/>
          </w:rPr>
          <w:t>danielavolpecina@gmail.com</w:t>
        </w:r>
      </w:hyperlink>
      <w:r w:rsidR="00F81F63" w:rsidRPr="00F81F63">
        <w:rPr>
          <w:rFonts w:ascii="Arial" w:hAnsi="Arial" w:cs="Arial"/>
          <w:b/>
          <w:bCs/>
        </w:rPr>
        <w:t xml:space="preserve"> </w:t>
      </w:r>
    </w:p>
    <w:p w14:paraId="5B2B8346" w14:textId="77777777" w:rsidR="00F81F63" w:rsidRDefault="00F81F63" w:rsidP="007167F2">
      <w:pPr>
        <w:pStyle w:val="Paragrafoelenco"/>
        <w:ind w:left="0"/>
        <w:rPr>
          <w:rFonts w:asciiTheme="minorHAnsi" w:eastAsiaTheme="minorHAnsi" w:hAnsiTheme="minorHAnsi" w:cstheme="minorBidi"/>
          <w:b/>
          <w:color w:val="auto"/>
          <w:sz w:val="22"/>
          <w:szCs w:val="22"/>
        </w:rPr>
      </w:pPr>
    </w:p>
    <w:p w14:paraId="46DBEBE0" w14:textId="77777777" w:rsidR="008942B3" w:rsidRDefault="008942B3" w:rsidP="007167F2">
      <w:pPr>
        <w:pStyle w:val="Paragrafoelenco"/>
        <w:ind w:left="0"/>
        <w:rPr>
          <w:rFonts w:asciiTheme="minorHAnsi" w:eastAsiaTheme="minorHAnsi" w:hAnsiTheme="minorHAnsi" w:cstheme="minorBidi"/>
          <w:b/>
          <w:color w:val="auto"/>
          <w:sz w:val="22"/>
          <w:szCs w:val="22"/>
        </w:rPr>
      </w:pPr>
    </w:p>
    <w:p w14:paraId="7C8D89FC" w14:textId="44A69CD8" w:rsidR="007167F2" w:rsidRPr="00742A7A" w:rsidRDefault="007167F2" w:rsidP="007167F2">
      <w:pPr>
        <w:pStyle w:val="Paragrafoelenco"/>
        <w:ind w:left="0"/>
        <w:rPr>
          <w:rFonts w:asciiTheme="minorHAnsi" w:eastAsiaTheme="minorHAnsi" w:hAnsiTheme="minorHAnsi" w:cstheme="minorBidi"/>
          <w:b/>
          <w:color w:val="auto"/>
          <w:sz w:val="22"/>
          <w:szCs w:val="22"/>
        </w:rPr>
      </w:pPr>
      <w:r w:rsidRPr="00742A7A">
        <w:rPr>
          <w:rFonts w:asciiTheme="minorHAnsi" w:eastAsiaTheme="minorHAnsi" w:hAnsiTheme="minorHAnsi" w:cstheme="minorBidi"/>
          <w:b/>
          <w:color w:val="auto"/>
          <w:sz w:val="22"/>
          <w:szCs w:val="22"/>
        </w:rPr>
        <w:t xml:space="preserve">CONFCOMMERCIO </w:t>
      </w:r>
      <w:r w:rsidRPr="00742A7A">
        <w:rPr>
          <w:rFonts w:asciiTheme="minorHAnsi" w:eastAsiaTheme="minorHAnsi" w:hAnsiTheme="minorHAnsi" w:cstheme="minorBidi"/>
          <w:color w:val="auto"/>
          <w:sz w:val="22"/>
          <w:szCs w:val="22"/>
        </w:rPr>
        <w:t>- IMPRESE PER L’ITALIA</w:t>
      </w:r>
    </w:p>
    <w:p w14:paraId="5CF3891F" w14:textId="77777777" w:rsidR="007167F2" w:rsidRPr="00742A7A" w:rsidRDefault="00161748" w:rsidP="007167F2">
      <w:pPr>
        <w:pStyle w:val="Paragrafoelenco"/>
        <w:ind w:left="0"/>
        <w:rPr>
          <w:rFonts w:asciiTheme="minorHAnsi" w:eastAsiaTheme="minorHAnsi" w:hAnsiTheme="minorHAnsi" w:cstheme="minorBidi"/>
          <w:b/>
          <w:color w:val="auto"/>
          <w:sz w:val="22"/>
          <w:szCs w:val="22"/>
        </w:rPr>
      </w:pPr>
      <w:r>
        <w:rPr>
          <w:rFonts w:asciiTheme="minorHAnsi" w:eastAsiaTheme="minorHAnsi" w:hAnsiTheme="minorHAnsi" w:cstheme="minorBidi"/>
          <w:color w:val="auto"/>
          <w:sz w:val="22"/>
          <w:szCs w:val="22"/>
        </w:rPr>
        <w:t>Campania - sede</w:t>
      </w:r>
      <w:r w:rsidR="007167F2" w:rsidRPr="00742A7A">
        <w:rPr>
          <w:rFonts w:asciiTheme="minorHAnsi" w:eastAsiaTheme="minorHAnsi" w:hAnsiTheme="minorHAnsi" w:cstheme="minorBidi"/>
          <w:color w:val="auto"/>
          <w:sz w:val="22"/>
          <w:szCs w:val="22"/>
        </w:rPr>
        <w:t xml:space="preserve"> di</w:t>
      </w:r>
      <w:r w:rsidR="007167F2" w:rsidRPr="00742A7A">
        <w:rPr>
          <w:rFonts w:asciiTheme="minorHAnsi" w:eastAsiaTheme="minorHAnsi" w:hAnsiTheme="minorHAnsi" w:cstheme="minorBidi"/>
          <w:b/>
          <w:color w:val="auto"/>
          <w:sz w:val="22"/>
          <w:szCs w:val="22"/>
        </w:rPr>
        <w:t xml:space="preserve"> Caserta</w:t>
      </w:r>
    </w:p>
    <w:p w14:paraId="05E05EC7" w14:textId="77777777" w:rsidR="00193A12" w:rsidRDefault="00193A12" w:rsidP="007167F2">
      <w:pPr>
        <w:pStyle w:val="Paragrafoelenco"/>
        <w:ind w:left="0"/>
        <w:rPr>
          <w:rFonts w:asciiTheme="minorHAnsi" w:eastAsiaTheme="minorHAnsi" w:hAnsiTheme="minorHAnsi" w:cstheme="minorBidi"/>
          <w:color w:val="auto"/>
          <w:sz w:val="22"/>
          <w:szCs w:val="22"/>
        </w:rPr>
      </w:pPr>
    </w:p>
    <w:p w14:paraId="0BA0BD15" w14:textId="77777777" w:rsidR="007167F2" w:rsidRDefault="007167F2" w:rsidP="007167F2">
      <w:pPr>
        <w:pStyle w:val="Paragrafoelenco"/>
        <w:ind w:left="0"/>
        <w:jc w:val="right"/>
        <w:rPr>
          <w:rFonts w:asciiTheme="minorHAnsi" w:eastAsiaTheme="minorHAnsi" w:hAnsiTheme="minorHAnsi" w:cstheme="minorBidi"/>
          <w:color w:val="auto"/>
          <w:sz w:val="22"/>
          <w:szCs w:val="22"/>
        </w:rPr>
      </w:pPr>
    </w:p>
    <w:p w14:paraId="3082785E" w14:textId="77777777" w:rsidR="00193A12" w:rsidRDefault="00193A12" w:rsidP="00193A12">
      <w:pPr>
        <w:pStyle w:val="Paragrafoelenco"/>
        <w:ind w:left="0"/>
        <w:jc w:val="right"/>
        <w:rPr>
          <w:rFonts w:asciiTheme="minorHAnsi" w:eastAsiaTheme="minorHAnsi" w:hAnsiTheme="minorHAnsi" w:cstheme="minorBidi"/>
          <w:color w:val="auto"/>
          <w:sz w:val="22"/>
          <w:szCs w:val="22"/>
        </w:rPr>
      </w:pPr>
    </w:p>
    <w:p w14:paraId="1850684C" w14:textId="77777777" w:rsidR="009D1D83" w:rsidRDefault="009D1D83" w:rsidP="00193A12">
      <w:pPr>
        <w:pStyle w:val="Paragrafoelenco"/>
        <w:ind w:left="0"/>
        <w:jc w:val="right"/>
        <w:rPr>
          <w:rFonts w:asciiTheme="minorHAnsi" w:eastAsiaTheme="minorHAnsi" w:hAnsiTheme="minorHAnsi" w:cstheme="minorBidi"/>
          <w:color w:val="auto"/>
          <w:sz w:val="22"/>
          <w:szCs w:val="22"/>
        </w:rPr>
      </w:pPr>
    </w:p>
    <w:p w14:paraId="5FBDDD49" w14:textId="77777777" w:rsidR="00742A7A" w:rsidRDefault="00742A7A" w:rsidP="007167F2">
      <w:pPr>
        <w:pStyle w:val="Paragrafoelenco"/>
        <w:ind w:left="0"/>
        <w:jc w:val="right"/>
        <w:rPr>
          <w:rFonts w:asciiTheme="minorHAnsi" w:eastAsiaTheme="minorHAnsi" w:hAnsiTheme="minorHAnsi" w:cstheme="minorBidi"/>
          <w:color w:val="auto"/>
          <w:sz w:val="22"/>
          <w:szCs w:val="22"/>
        </w:rPr>
      </w:pPr>
    </w:p>
    <w:p w14:paraId="11DF23C5" w14:textId="77777777" w:rsidR="007167F2" w:rsidRPr="00592384" w:rsidRDefault="007167F2" w:rsidP="007167F2">
      <w:pPr>
        <w:pStyle w:val="Paragrafoelenco"/>
        <w:ind w:left="0"/>
        <w:jc w:val="right"/>
        <w:rPr>
          <w:rFonts w:asciiTheme="minorHAnsi" w:eastAsiaTheme="minorHAnsi" w:hAnsiTheme="minorHAnsi" w:cstheme="minorBidi"/>
          <w:color w:val="auto"/>
        </w:rPr>
      </w:pPr>
    </w:p>
    <w:tbl>
      <w:tblPr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86"/>
        <w:gridCol w:w="2783"/>
        <w:gridCol w:w="2174"/>
        <w:gridCol w:w="995"/>
      </w:tblGrid>
      <w:tr w:rsidR="00262060" w14:paraId="2F1BADB0" w14:textId="77777777" w:rsidTr="00262060">
        <w:trPr>
          <w:tblCellSpacing w:w="0" w:type="dxa"/>
        </w:trPr>
        <w:tc>
          <w:tcPr>
            <w:tcW w:w="191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6C05C6" w14:textId="77777777" w:rsidR="00262060" w:rsidRDefault="00262060" w:rsidP="00893AD1">
            <w:pPr>
              <w:rPr>
                <w:rFonts w:ascii="Arial" w:hAnsi="Arial" w:cs="Arial"/>
                <w:color w:val="444444"/>
                <w:sz w:val="17"/>
                <w:szCs w:val="17"/>
              </w:rPr>
            </w:pPr>
          </w:p>
        </w:tc>
        <w:tc>
          <w:tcPr>
            <w:tcW w:w="144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26422A" w14:textId="77777777" w:rsidR="00262060" w:rsidRDefault="00262060">
            <w:pPr>
              <w:rPr>
                <w:rFonts w:ascii="Arial" w:hAnsi="Arial" w:cs="Arial"/>
                <w:color w:val="444444"/>
                <w:sz w:val="17"/>
                <w:szCs w:val="17"/>
              </w:rPr>
            </w:pPr>
          </w:p>
        </w:tc>
        <w:tc>
          <w:tcPr>
            <w:tcW w:w="11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C518CE" w14:textId="77777777" w:rsidR="00262060" w:rsidRDefault="00262060">
            <w:pPr>
              <w:rPr>
                <w:rFonts w:ascii="Arial" w:hAnsi="Arial" w:cs="Arial"/>
                <w:color w:val="444444"/>
                <w:sz w:val="17"/>
                <w:szCs w:val="17"/>
              </w:rPr>
            </w:pPr>
          </w:p>
        </w:tc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555E9E" w14:textId="77777777" w:rsidR="00262060" w:rsidRDefault="00262060">
            <w:pPr>
              <w:rPr>
                <w:rFonts w:ascii="Arial" w:hAnsi="Arial" w:cs="Arial"/>
                <w:color w:val="444444"/>
                <w:sz w:val="17"/>
                <w:szCs w:val="17"/>
              </w:rPr>
            </w:pPr>
          </w:p>
        </w:tc>
      </w:tr>
      <w:tr w:rsidR="00262060" w14:paraId="3C0FB3EB" w14:textId="77777777" w:rsidTr="00262060">
        <w:trPr>
          <w:tblCellSpacing w:w="0" w:type="dxa"/>
        </w:trPr>
        <w:tc>
          <w:tcPr>
            <w:tcW w:w="191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E30E0E" w14:textId="77777777" w:rsidR="00EC19F4" w:rsidRDefault="00EC19F4">
            <w:pPr>
              <w:rPr>
                <w:rFonts w:ascii="Arial" w:hAnsi="Arial" w:cs="Arial"/>
                <w:color w:val="444444"/>
                <w:sz w:val="17"/>
                <w:szCs w:val="17"/>
              </w:rPr>
            </w:pPr>
          </w:p>
        </w:tc>
        <w:tc>
          <w:tcPr>
            <w:tcW w:w="144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9F161D" w14:textId="77777777" w:rsidR="00262060" w:rsidRDefault="00262060">
            <w:pPr>
              <w:rPr>
                <w:rFonts w:ascii="Arial" w:hAnsi="Arial" w:cs="Arial"/>
                <w:color w:val="444444"/>
                <w:sz w:val="17"/>
                <w:szCs w:val="17"/>
              </w:rPr>
            </w:pPr>
          </w:p>
        </w:tc>
        <w:tc>
          <w:tcPr>
            <w:tcW w:w="11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202703" w14:textId="77777777" w:rsidR="00262060" w:rsidRDefault="00262060">
            <w:pPr>
              <w:rPr>
                <w:rFonts w:ascii="Arial" w:hAnsi="Arial" w:cs="Arial"/>
                <w:color w:val="444444"/>
                <w:sz w:val="17"/>
                <w:szCs w:val="17"/>
              </w:rPr>
            </w:pPr>
          </w:p>
        </w:tc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8554B6" w14:textId="77777777" w:rsidR="00262060" w:rsidRDefault="00262060">
            <w:pPr>
              <w:rPr>
                <w:rFonts w:ascii="Arial" w:hAnsi="Arial" w:cs="Arial"/>
                <w:color w:val="444444"/>
                <w:sz w:val="17"/>
                <w:szCs w:val="17"/>
              </w:rPr>
            </w:pPr>
          </w:p>
        </w:tc>
      </w:tr>
      <w:tr w:rsidR="00262060" w14:paraId="56DA55E4" w14:textId="77777777" w:rsidTr="00262060">
        <w:trPr>
          <w:tblCellSpacing w:w="0" w:type="dxa"/>
        </w:trPr>
        <w:tc>
          <w:tcPr>
            <w:tcW w:w="191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760421" w14:textId="77777777" w:rsidR="00262060" w:rsidRDefault="00262060">
            <w:pPr>
              <w:rPr>
                <w:rFonts w:ascii="Arial" w:hAnsi="Arial" w:cs="Arial"/>
                <w:color w:val="444444"/>
                <w:sz w:val="17"/>
                <w:szCs w:val="17"/>
              </w:rPr>
            </w:pPr>
          </w:p>
        </w:tc>
        <w:tc>
          <w:tcPr>
            <w:tcW w:w="144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8943F2" w14:textId="77777777" w:rsidR="00262060" w:rsidRDefault="00262060">
            <w:pPr>
              <w:rPr>
                <w:rFonts w:ascii="Arial" w:hAnsi="Arial" w:cs="Arial"/>
                <w:color w:val="444444"/>
                <w:sz w:val="17"/>
                <w:szCs w:val="17"/>
              </w:rPr>
            </w:pPr>
          </w:p>
        </w:tc>
        <w:tc>
          <w:tcPr>
            <w:tcW w:w="11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009294" w14:textId="77777777" w:rsidR="00262060" w:rsidRDefault="00262060">
            <w:pPr>
              <w:rPr>
                <w:rFonts w:ascii="Arial" w:hAnsi="Arial" w:cs="Arial"/>
                <w:color w:val="444444"/>
                <w:sz w:val="17"/>
                <w:szCs w:val="17"/>
              </w:rPr>
            </w:pPr>
          </w:p>
        </w:tc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03EE50" w14:textId="77777777" w:rsidR="00262060" w:rsidRDefault="00262060">
            <w:pPr>
              <w:rPr>
                <w:rFonts w:ascii="Arial" w:hAnsi="Arial" w:cs="Arial"/>
                <w:color w:val="444444"/>
                <w:sz w:val="17"/>
                <w:szCs w:val="17"/>
              </w:rPr>
            </w:pPr>
          </w:p>
        </w:tc>
      </w:tr>
    </w:tbl>
    <w:p w14:paraId="111DFC13" w14:textId="77777777" w:rsidR="00A1593F" w:rsidRDefault="00A1593F" w:rsidP="00E51953">
      <w:pPr>
        <w:spacing w:line="240" w:lineRule="auto"/>
        <w:contextualSpacing/>
      </w:pPr>
    </w:p>
    <w:sectPr w:rsidR="00A1593F" w:rsidSect="004C53B6">
      <w:foot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A059B0" w14:textId="77777777" w:rsidR="00704569" w:rsidRDefault="00704569" w:rsidP="00592384">
      <w:pPr>
        <w:spacing w:after="0" w:line="240" w:lineRule="auto"/>
      </w:pPr>
      <w:r>
        <w:separator/>
      </w:r>
    </w:p>
  </w:endnote>
  <w:endnote w:type="continuationSeparator" w:id="0">
    <w:p w14:paraId="17FF4882" w14:textId="77777777" w:rsidR="00704569" w:rsidRDefault="00704569" w:rsidP="005923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ans serif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9302D5" w14:textId="77777777" w:rsidR="00EA052D" w:rsidRDefault="00EA052D" w:rsidP="00B43D19">
    <w:pPr>
      <w:pStyle w:val="Pidipagina"/>
      <w:jc w:val="center"/>
    </w:pPr>
    <w:r>
      <w:t xml:space="preserve">Confcommercio Imprese per l’Italia </w:t>
    </w:r>
    <w:r w:rsidR="002D27AC">
      <w:t xml:space="preserve">sede di </w:t>
    </w:r>
    <w:r>
      <w:t xml:space="preserve">Caserta     </w:t>
    </w:r>
    <w:r w:rsidR="00544263">
      <w:t>Via Renella 98 Caserta</w:t>
    </w:r>
  </w:p>
  <w:p w14:paraId="76E09E63" w14:textId="77777777" w:rsidR="00592384" w:rsidRPr="000A1D29" w:rsidRDefault="00704569" w:rsidP="00B43D19">
    <w:pPr>
      <w:pStyle w:val="Pidipagina"/>
      <w:jc w:val="center"/>
      <w:rPr>
        <w:lang w:val="en-US"/>
      </w:rPr>
    </w:pPr>
    <w:hyperlink r:id="rId1" w:history="1">
      <w:r w:rsidR="004F4199" w:rsidRPr="00327C66">
        <w:rPr>
          <w:rStyle w:val="Collegamentoipertestuale"/>
          <w:lang w:val="en-US"/>
        </w:rPr>
        <w:t>caserta@confcommerciocampania.it</w:t>
      </w:r>
    </w:hyperlink>
  </w:p>
  <w:p w14:paraId="22292338" w14:textId="77777777" w:rsidR="00592384" w:rsidRPr="000A1D29" w:rsidRDefault="00592384" w:rsidP="00B43D19">
    <w:pPr>
      <w:pStyle w:val="Pidipagina"/>
      <w:jc w:val="center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A13A2C" w14:textId="77777777" w:rsidR="00704569" w:rsidRDefault="00704569" w:rsidP="00592384">
      <w:pPr>
        <w:spacing w:after="0" w:line="240" w:lineRule="auto"/>
      </w:pPr>
      <w:r>
        <w:separator/>
      </w:r>
    </w:p>
  </w:footnote>
  <w:footnote w:type="continuationSeparator" w:id="0">
    <w:p w14:paraId="2E09CE41" w14:textId="77777777" w:rsidR="00704569" w:rsidRDefault="00704569" w:rsidP="0059238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C58BB"/>
    <w:multiLevelType w:val="hybridMultilevel"/>
    <w:tmpl w:val="85E89D42"/>
    <w:lvl w:ilvl="0" w:tplc="44549CB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40024B"/>
    <w:multiLevelType w:val="hybridMultilevel"/>
    <w:tmpl w:val="3AC4EFE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2EE0"/>
    <w:rsid w:val="00001A3C"/>
    <w:rsid w:val="0001525F"/>
    <w:rsid w:val="0004223D"/>
    <w:rsid w:val="00054C88"/>
    <w:rsid w:val="000633DC"/>
    <w:rsid w:val="00072EE0"/>
    <w:rsid w:val="00086169"/>
    <w:rsid w:val="000A1245"/>
    <w:rsid w:val="000A1D29"/>
    <w:rsid w:val="000B4459"/>
    <w:rsid w:val="000F5427"/>
    <w:rsid w:val="00120ADD"/>
    <w:rsid w:val="00134EA6"/>
    <w:rsid w:val="00145FFB"/>
    <w:rsid w:val="00146FA6"/>
    <w:rsid w:val="00161748"/>
    <w:rsid w:val="00177336"/>
    <w:rsid w:val="00193A12"/>
    <w:rsid w:val="001970D8"/>
    <w:rsid w:val="001B73AC"/>
    <w:rsid w:val="001D665D"/>
    <w:rsid w:val="001E1468"/>
    <w:rsid w:val="001F1DFC"/>
    <w:rsid w:val="001F2138"/>
    <w:rsid w:val="002064CB"/>
    <w:rsid w:val="00231F6B"/>
    <w:rsid w:val="00262060"/>
    <w:rsid w:val="002A32C9"/>
    <w:rsid w:val="002D1B3F"/>
    <w:rsid w:val="002D27AC"/>
    <w:rsid w:val="002D486A"/>
    <w:rsid w:val="002E1335"/>
    <w:rsid w:val="002F4EC3"/>
    <w:rsid w:val="002F679F"/>
    <w:rsid w:val="00321774"/>
    <w:rsid w:val="003243E1"/>
    <w:rsid w:val="00335638"/>
    <w:rsid w:val="00355EF2"/>
    <w:rsid w:val="00364543"/>
    <w:rsid w:val="00366FE0"/>
    <w:rsid w:val="003769BF"/>
    <w:rsid w:val="00393BC2"/>
    <w:rsid w:val="003C1337"/>
    <w:rsid w:val="003C1925"/>
    <w:rsid w:val="003C7AA8"/>
    <w:rsid w:val="003C7E6F"/>
    <w:rsid w:val="003E75B4"/>
    <w:rsid w:val="00401725"/>
    <w:rsid w:val="0042493C"/>
    <w:rsid w:val="004312A8"/>
    <w:rsid w:val="00441001"/>
    <w:rsid w:val="00457C90"/>
    <w:rsid w:val="00463529"/>
    <w:rsid w:val="0046763C"/>
    <w:rsid w:val="00471D42"/>
    <w:rsid w:val="004770CB"/>
    <w:rsid w:val="004B0BA6"/>
    <w:rsid w:val="004C39B3"/>
    <w:rsid w:val="004C53B6"/>
    <w:rsid w:val="004D5E3C"/>
    <w:rsid w:val="004E1115"/>
    <w:rsid w:val="004F4199"/>
    <w:rsid w:val="005121A3"/>
    <w:rsid w:val="0053452B"/>
    <w:rsid w:val="00544263"/>
    <w:rsid w:val="00545730"/>
    <w:rsid w:val="00564A23"/>
    <w:rsid w:val="00570692"/>
    <w:rsid w:val="005726B1"/>
    <w:rsid w:val="00592384"/>
    <w:rsid w:val="005B2F1A"/>
    <w:rsid w:val="005F05AE"/>
    <w:rsid w:val="005F7381"/>
    <w:rsid w:val="005F79F5"/>
    <w:rsid w:val="00603AC0"/>
    <w:rsid w:val="00621E03"/>
    <w:rsid w:val="00624597"/>
    <w:rsid w:val="0063015C"/>
    <w:rsid w:val="00693473"/>
    <w:rsid w:val="0069681F"/>
    <w:rsid w:val="006D5CC5"/>
    <w:rsid w:val="006D6926"/>
    <w:rsid w:val="00704569"/>
    <w:rsid w:val="00711853"/>
    <w:rsid w:val="007167F2"/>
    <w:rsid w:val="007258F1"/>
    <w:rsid w:val="00735FA6"/>
    <w:rsid w:val="00741A0A"/>
    <w:rsid w:val="00742A7A"/>
    <w:rsid w:val="00743613"/>
    <w:rsid w:val="007522C2"/>
    <w:rsid w:val="00754574"/>
    <w:rsid w:val="00763694"/>
    <w:rsid w:val="00774547"/>
    <w:rsid w:val="00781943"/>
    <w:rsid w:val="007838D4"/>
    <w:rsid w:val="00790513"/>
    <w:rsid w:val="007A5020"/>
    <w:rsid w:val="007B0300"/>
    <w:rsid w:val="007E37EB"/>
    <w:rsid w:val="007E75FA"/>
    <w:rsid w:val="008320EB"/>
    <w:rsid w:val="008413B6"/>
    <w:rsid w:val="0084486A"/>
    <w:rsid w:val="00854FBD"/>
    <w:rsid w:val="008630A8"/>
    <w:rsid w:val="00871486"/>
    <w:rsid w:val="00893AD1"/>
    <w:rsid w:val="008942B3"/>
    <w:rsid w:val="008944AC"/>
    <w:rsid w:val="00894565"/>
    <w:rsid w:val="008A0342"/>
    <w:rsid w:val="008A2E10"/>
    <w:rsid w:val="008F60FC"/>
    <w:rsid w:val="00917200"/>
    <w:rsid w:val="0091775B"/>
    <w:rsid w:val="00930056"/>
    <w:rsid w:val="00940393"/>
    <w:rsid w:val="00954423"/>
    <w:rsid w:val="009679BE"/>
    <w:rsid w:val="0098382D"/>
    <w:rsid w:val="009B3F01"/>
    <w:rsid w:val="009D1D83"/>
    <w:rsid w:val="009D6496"/>
    <w:rsid w:val="00A0116D"/>
    <w:rsid w:val="00A066C5"/>
    <w:rsid w:val="00A1593F"/>
    <w:rsid w:val="00A26196"/>
    <w:rsid w:val="00A378AE"/>
    <w:rsid w:val="00A42390"/>
    <w:rsid w:val="00A73AF7"/>
    <w:rsid w:val="00A825DB"/>
    <w:rsid w:val="00AD01AF"/>
    <w:rsid w:val="00AD501C"/>
    <w:rsid w:val="00AF25F9"/>
    <w:rsid w:val="00AF62A4"/>
    <w:rsid w:val="00B045C3"/>
    <w:rsid w:val="00B1114C"/>
    <w:rsid w:val="00B43D19"/>
    <w:rsid w:val="00B51A30"/>
    <w:rsid w:val="00B6635C"/>
    <w:rsid w:val="00B747E4"/>
    <w:rsid w:val="00BA793A"/>
    <w:rsid w:val="00BC2CAA"/>
    <w:rsid w:val="00BC42A8"/>
    <w:rsid w:val="00BD1290"/>
    <w:rsid w:val="00BD6FD0"/>
    <w:rsid w:val="00BE1C8D"/>
    <w:rsid w:val="00BE3621"/>
    <w:rsid w:val="00C062CC"/>
    <w:rsid w:val="00C172B4"/>
    <w:rsid w:val="00C454E5"/>
    <w:rsid w:val="00C638F5"/>
    <w:rsid w:val="00C75F99"/>
    <w:rsid w:val="00C84A4B"/>
    <w:rsid w:val="00C8730D"/>
    <w:rsid w:val="00CA7CEB"/>
    <w:rsid w:val="00CB37CC"/>
    <w:rsid w:val="00D05FCC"/>
    <w:rsid w:val="00D30FA1"/>
    <w:rsid w:val="00D34272"/>
    <w:rsid w:val="00D3649C"/>
    <w:rsid w:val="00D44758"/>
    <w:rsid w:val="00D54701"/>
    <w:rsid w:val="00D85254"/>
    <w:rsid w:val="00D87D43"/>
    <w:rsid w:val="00DE4130"/>
    <w:rsid w:val="00DE47A0"/>
    <w:rsid w:val="00E20730"/>
    <w:rsid w:val="00E207B5"/>
    <w:rsid w:val="00E350AE"/>
    <w:rsid w:val="00E46FD8"/>
    <w:rsid w:val="00E51953"/>
    <w:rsid w:val="00E65A82"/>
    <w:rsid w:val="00E767B9"/>
    <w:rsid w:val="00E81692"/>
    <w:rsid w:val="00E95334"/>
    <w:rsid w:val="00EA052D"/>
    <w:rsid w:val="00EC19F4"/>
    <w:rsid w:val="00EC6889"/>
    <w:rsid w:val="00EC6ACC"/>
    <w:rsid w:val="00ED1254"/>
    <w:rsid w:val="00EF6A6B"/>
    <w:rsid w:val="00F15B3D"/>
    <w:rsid w:val="00F41E97"/>
    <w:rsid w:val="00F67E9A"/>
    <w:rsid w:val="00F81F63"/>
    <w:rsid w:val="00F928E2"/>
    <w:rsid w:val="00FA376C"/>
    <w:rsid w:val="00FB53A2"/>
    <w:rsid w:val="00FC695A"/>
    <w:rsid w:val="00FE5C6C"/>
    <w:rsid w:val="00FE7407"/>
    <w:rsid w:val="00FF032F"/>
    <w:rsid w:val="00FF7E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743556"/>
  <w15:docId w15:val="{EE957AC5-E7B5-4C18-A3E6-0D7015835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qFormat/>
    <w:rsid w:val="00F81F63"/>
    <w:pPr>
      <w:keepNext/>
      <w:spacing w:after="0" w:line="240" w:lineRule="auto"/>
      <w:jc w:val="right"/>
      <w:outlineLvl w:val="0"/>
    </w:pPr>
    <w:rPr>
      <w:rFonts w:ascii="Times New Roman" w:eastAsia="Times New Roman" w:hAnsi="Times New Roman" w:cs="Times New Roman"/>
      <w:b/>
      <w:bCs/>
      <w:color w:val="000000"/>
      <w:sz w:val="20"/>
      <w:szCs w:val="24"/>
      <w:u w:val="double" w:color="333399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072EE0"/>
    <w:pPr>
      <w:spacing w:after="0" w:line="240" w:lineRule="auto"/>
      <w:ind w:left="720"/>
    </w:pPr>
    <w:rPr>
      <w:rFonts w:ascii="sans serif" w:eastAsiaTheme="minorEastAsia" w:hAnsi="sans serif" w:cs="Times New Roman"/>
      <w:color w:val="000000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923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92384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59238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92384"/>
  </w:style>
  <w:style w:type="paragraph" w:styleId="Pidipagina">
    <w:name w:val="footer"/>
    <w:basedOn w:val="Normale"/>
    <w:link w:val="PidipaginaCarattere"/>
    <w:uiPriority w:val="99"/>
    <w:unhideWhenUsed/>
    <w:rsid w:val="0059238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92384"/>
  </w:style>
  <w:style w:type="character" w:styleId="Collegamentoipertestuale">
    <w:name w:val="Hyperlink"/>
    <w:basedOn w:val="Carpredefinitoparagrafo"/>
    <w:uiPriority w:val="99"/>
    <w:unhideWhenUsed/>
    <w:rsid w:val="00EA052D"/>
    <w:rPr>
      <w:color w:val="0000FF" w:themeColor="hyperlink"/>
      <w:u w:val="single"/>
    </w:rPr>
  </w:style>
  <w:style w:type="character" w:customStyle="1" w:styleId="Titolo1Carattere">
    <w:name w:val="Titolo 1 Carattere"/>
    <w:basedOn w:val="Carpredefinitoparagrafo"/>
    <w:link w:val="Titolo1"/>
    <w:rsid w:val="00F81F63"/>
    <w:rPr>
      <w:rFonts w:ascii="Times New Roman" w:eastAsia="Times New Roman" w:hAnsi="Times New Roman" w:cs="Times New Roman"/>
      <w:b/>
      <w:bCs/>
      <w:color w:val="000000"/>
      <w:sz w:val="20"/>
      <w:szCs w:val="24"/>
      <w:u w:val="double" w:color="333399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F81F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11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70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411476">
              <w:marLeft w:val="3840"/>
              <w:marRight w:val="75"/>
              <w:marTop w:val="0"/>
              <w:marBottom w:val="0"/>
              <w:divBdr>
                <w:top w:val="single" w:sz="2" w:space="8" w:color="DDDDDD"/>
                <w:left w:val="single" w:sz="12" w:space="6" w:color="DDDDDD"/>
                <w:bottom w:val="single" w:sz="12" w:space="15" w:color="DDDDDD"/>
                <w:right w:val="single" w:sz="2" w:space="0" w:color="DDDDDD"/>
              </w:divBdr>
              <w:divsChild>
                <w:div w:id="150102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474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126341">
          <w:marLeft w:val="150"/>
          <w:marRight w:val="15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027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116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9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7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nielavolpecina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aserta@confcommerciocampania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</TotalTime>
  <Pages>3</Pages>
  <Words>736</Words>
  <Characters>4196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CONFCOMMERCIO</Company>
  <LinksUpToDate>false</LinksUpToDate>
  <CharactersWithSpaces>4923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Alessandro Favaro</dc:creator>
  <cp:lastModifiedBy>Daniela</cp:lastModifiedBy>
  <cp:revision>24</cp:revision>
  <cp:lastPrinted>2020-05-25T08:50:00Z</cp:lastPrinted>
  <dcterms:created xsi:type="dcterms:W3CDTF">2020-07-07T13:37:00Z</dcterms:created>
  <dcterms:modified xsi:type="dcterms:W3CDTF">2021-07-24T06:09:00Z</dcterms:modified>
</cp:coreProperties>
</file>